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4C315E" w:rsidP="00E12203">
      <w:pPr>
        <w:jc w:val="right"/>
        <w:rPr>
          <w:sz w:val="26"/>
          <w:szCs w:val="26"/>
        </w:rPr>
      </w:pPr>
      <w:r w:rsidRPr="00474DA8">
        <w:rPr>
          <w:b/>
          <w:sz w:val="28"/>
          <w:szCs w:val="28"/>
        </w:rPr>
        <w:t xml:space="preserve"> </w:t>
      </w:r>
      <w:r w:rsidRPr="004C315E">
        <w:rPr>
          <w:b/>
          <w:sz w:val="26"/>
          <w:szCs w:val="26"/>
        </w:rPr>
        <w:t xml:space="preserve">                                                    </w:t>
      </w:r>
      <w:r w:rsidRPr="004C315E" w:rsidR="006261CD">
        <w:rPr>
          <w:sz w:val="26"/>
          <w:szCs w:val="26"/>
        </w:rPr>
        <w:t>дело № 5-</w:t>
      </w:r>
      <w:r w:rsidRPr="004C315E" w:rsidR="00BD1D5E">
        <w:rPr>
          <w:sz w:val="26"/>
          <w:szCs w:val="26"/>
        </w:rPr>
        <w:t>243</w:t>
      </w:r>
      <w:r w:rsidRPr="004C315E">
        <w:rPr>
          <w:sz w:val="26"/>
          <w:szCs w:val="26"/>
        </w:rPr>
        <w:t>-200</w:t>
      </w:r>
      <w:r w:rsidRPr="004C315E" w:rsidR="00077240">
        <w:rPr>
          <w:sz w:val="26"/>
          <w:szCs w:val="26"/>
        </w:rPr>
        <w:t>5</w:t>
      </w:r>
      <w:r w:rsidRPr="004C315E">
        <w:rPr>
          <w:sz w:val="26"/>
          <w:szCs w:val="26"/>
        </w:rPr>
        <w:t>/202</w:t>
      </w:r>
      <w:r w:rsidRPr="004C315E" w:rsidR="0042212B">
        <w:rPr>
          <w:sz w:val="26"/>
          <w:szCs w:val="26"/>
        </w:rPr>
        <w:t>5</w:t>
      </w:r>
    </w:p>
    <w:p w:rsidR="00E12203" w:rsidRPr="004C315E" w:rsidP="00E12203">
      <w:pPr>
        <w:spacing w:line="120" w:lineRule="auto"/>
        <w:jc w:val="right"/>
        <w:rPr>
          <w:b/>
          <w:sz w:val="26"/>
          <w:szCs w:val="26"/>
        </w:rPr>
      </w:pPr>
    </w:p>
    <w:p w:rsidR="00E12203" w:rsidRPr="004C315E" w:rsidP="00E12203">
      <w:pPr>
        <w:jc w:val="center"/>
        <w:rPr>
          <w:sz w:val="26"/>
          <w:szCs w:val="26"/>
        </w:rPr>
      </w:pPr>
      <w:r w:rsidRPr="004C315E">
        <w:rPr>
          <w:sz w:val="26"/>
          <w:szCs w:val="26"/>
        </w:rPr>
        <w:t>ПОСТАНОВЛЕНИЕ</w:t>
      </w:r>
    </w:p>
    <w:p w:rsidR="00E12203" w:rsidRPr="004C315E" w:rsidP="00245DEF">
      <w:pPr>
        <w:jc w:val="center"/>
        <w:rPr>
          <w:b/>
          <w:sz w:val="26"/>
          <w:szCs w:val="26"/>
        </w:rPr>
      </w:pPr>
      <w:r w:rsidRPr="004C315E">
        <w:rPr>
          <w:sz w:val="26"/>
          <w:szCs w:val="26"/>
        </w:rPr>
        <w:t>по делу об административном правонарушении</w:t>
      </w:r>
    </w:p>
    <w:p w:rsidR="00E12203" w:rsidRPr="004C315E" w:rsidP="00E12203">
      <w:pPr>
        <w:pStyle w:val="Title"/>
        <w:rPr>
          <w:sz w:val="26"/>
          <w:szCs w:val="26"/>
        </w:rPr>
      </w:pPr>
    </w:p>
    <w:p w:rsidR="00E12203" w:rsidRPr="004C315E" w:rsidP="00E12203">
      <w:pPr>
        <w:rPr>
          <w:sz w:val="26"/>
          <w:szCs w:val="26"/>
        </w:rPr>
      </w:pPr>
      <w:r w:rsidRPr="004C315E">
        <w:rPr>
          <w:sz w:val="26"/>
          <w:szCs w:val="26"/>
        </w:rPr>
        <w:t>11</w:t>
      </w:r>
      <w:r w:rsidRPr="004C315E" w:rsidR="0042212B">
        <w:rPr>
          <w:sz w:val="26"/>
          <w:szCs w:val="26"/>
        </w:rPr>
        <w:t xml:space="preserve"> февраля 2025</w:t>
      </w:r>
      <w:r w:rsidRPr="004C315E">
        <w:rPr>
          <w:sz w:val="26"/>
          <w:szCs w:val="26"/>
        </w:rPr>
        <w:t xml:space="preserve"> года                                                       </w:t>
      </w:r>
      <w:r w:rsidRPr="004C315E" w:rsidR="00710E30">
        <w:rPr>
          <w:sz w:val="26"/>
          <w:szCs w:val="26"/>
        </w:rPr>
        <w:t xml:space="preserve">      </w:t>
      </w:r>
      <w:r w:rsidR="004C315E">
        <w:rPr>
          <w:sz w:val="26"/>
          <w:szCs w:val="26"/>
        </w:rPr>
        <w:t xml:space="preserve">           </w:t>
      </w:r>
      <w:r w:rsidRPr="004C315E">
        <w:rPr>
          <w:sz w:val="26"/>
          <w:szCs w:val="26"/>
        </w:rPr>
        <w:t xml:space="preserve"> город Нефтеюганск</w:t>
      </w:r>
    </w:p>
    <w:p w:rsidR="00E12203" w:rsidRPr="004C315E" w:rsidP="00E12203">
      <w:pPr>
        <w:rPr>
          <w:sz w:val="26"/>
          <w:szCs w:val="26"/>
        </w:rPr>
      </w:pPr>
    </w:p>
    <w:p w:rsidR="00E12203" w:rsidRPr="004C315E" w:rsidP="00E12203">
      <w:pPr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ab/>
      </w:r>
      <w:r w:rsidRPr="004C315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4C315E" w:rsidR="00EB2CF0">
        <w:rPr>
          <w:sz w:val="26"/>
          <w:szCs w:val="26"/>
        </w:rPr>
        <w:t xml:space="preserve"> </w:t>
      </w:r>
    </w:p>
    <w:p w:rsidR="00E12203" w:rsidRPr="004C315E" w:rsidP="00E12203">
      <w:pPr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ч.2</w:t>
      </w:r>
      <w:r w:rsidRPr="004C315E" w:rsidR="00A10119">
        <w:rPr>
          <w:sz w:val="26"/>
          <w:szCs w:val="26"/>
        </w:rPr>
        <w:t>.1</w:t>
      </w:r>
      <w:r w:rsidRPr="004C315E">
        <w:rPr>
          <w:sz w:val="26"/>
          <w:szCs w:val="26"/>
        </w:rPr>
        <w:t xml:space="preserve"> ст.12.2 Кодекса Российс</w:t>
      </w:r>
      <w:r w:rsidRPr="004C315E">
        <w:rPr>
          <w:sz w:val="26"/>
          <w:szCs w:val="26"/>
        </w:rPr>
        <w:t xml:space="preserve">кой Федерации об административных правонарушениях в отношении </w:t>
      </w:r>
    </w:p>
    <w:p w:rsidR="0004451F" w:rsidRPr="004C315E" w:rsidP="00E12203">
      <w:pPr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Давкаева </w:t>
      </w:r>
      <w:r w:rsidR="0006741F">
        <w:rPr>
          <w:sz w:val="26"/>
          <w:szCs w:val="26"/>
        </w:rPr>
        <w:t>ЮН</w:t>
      </w:r>
      <w:r w:rsidRPr="004C315E">
        <w:rPr>
          <w:sz w:val="26"/>
          <w:szCs w:val="26"/>
        </w:rPr>
        <w:t xml:space="preserve">, 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 года рождения, 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, гражданина РФ, </w:t>
      </w:r>
      <w:r w:rsidRPr="004C315E" w:rsidR="00721A57">
        <w:rPr>
          <w:sz w:val="26"/>
          <w:szCs w:val="26"/>
        </w:rPr>
        <w:t>01;</w:t>
      </w:r>
      <w:r w:rsidR="0006741F">
        <w:rPr>
          <w:sz w:val="26"/>
          <w:szCs w:val="26"/>
        </w:rPr>
        <w:t>***</w:t>
      </w:r>
      <w:r w:rsidRPr="004C315E" w:rsidR="00721A57">
        <w:rPr>
          <w:sz w:val="26"/>
          <w:szCs w:val="26"/>
        </w:rPr>
        <w:t xml:space="preserve">, </w:t>
      </w:r>
      <w:r w:rsidRPr="004C315E" w:rsidR="0042212B">
        <w:rPr>
          <w:sz w:val="26"/>
          <w:szCs w:val="26"/>
        </w:rPr>
        <w:t>22</w:t>
      </w:r>
      <w:r w:rsidRPr="004C315E">
        <w:rPr>
          <w:sz w:val="26"/>
          <w:szCs w:val="26"/>
        </w:rPr>
        <w:t>;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, </w:t>
      </w:r>
      <w:r w:rsidRPr="004C315E" w:rsidR="00077240">
        <w:rPr>
          <w:sz w:val="26"/>
          <w:szCs w:val="26"/>
        </w:rPr>
        <w:t>работающего</w:t>
      </w:r>
      <w:r w:rsidRPr="004C315E">
        <w:rPr>
          <w:sz w:val="26"/>
          <w:szCs w:val="26"/>
        </w:rPr>
        <w:t xml:space="preserve"> в ООО «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>»</w:t>
      </w:r>
      <w:r w:rsidRPr="004C315E" w:rsidR="00077240">
        <w:rPr>
          <w:sz w:val="26"/>
          <w:szCs w:val="26"/>
        </w:rPr>
        <w:t xml:space="preserve">, </w:t>
      </w:r>
      <w:r w:rsidRPr="004C315E">
        <w:rPr>
          <w:sz w:val="26"/>
          <w:szCs w:val="26"/>
        </w:rPr>
        <w:t xml:space="preserve">зарегистрированного </w:t>
      </w:r>
      <w:r w:rsidRPr="004C315E" w:rsidR="006132ED">
        <w:rPr>
          <w:sz w:val="26"/>
          <w:szCs w:val="26"/>
        </w:rPr>
        <w:t>и</w:t>
      </w:r>
      <w:r w:rsidRPr="004C315E" w:rsidR="00EB2CF0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 xml:space="preserve">проживающего по адресу: 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>,</w:t>
      </w:r>
    </w:p>
    <w:p w:rsidR="001806B3" w:rsidRPr="004C315E" w:rsidP="00073E0B">
      <w:pPr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  </w:t>
      </w:r>
    </w:p>
    <w:p w:rsidR="00486E85" w:rsidRPr="004C315E" w:rsidP="00E620AC">
      <w:pPr>
        <w:pStyle w:val="BodyText2"/>
        <w:jc w:val="center"/>
        <w:rPr>
          <w:spacing w:val="20"/>
          <w:sz w:val="26"/>
          <w:szCs w:val="26"/>
        </w:rPr>
      </w:pPr>
      <w:r w:rsidRPr="004C315E">
        <w:rPr>
          <w:spacing w:val="20"/>
          <w:sz w:val="26"/>
          <w:szCs w:val="26"/>
        </w:rPr>
        <w:t>УСТАНОВИЛ:</w:t>
      </w:r>
    </w:p>
    <w:p w:rsidR="00486E85" w:rsidRPr="004C315E" w:rsidP="008D0D3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2</w:t>
      </w:r>
      <w:r w:rsidRPr="004C315E" w:rsidR="004149DC">
        <w:rPr>
          <w:sz w:val="26"/>
          <w:szCs w:val="26"/>
        </w:rPr>
        <w:t>2</w:t>
      </w:r>
      <w:r w:rsidRPr="004C315E">
        <w:rPr>
          <w:sz w:val="26"/>
          <w:szCs w:val="26"/>
        </w:rPr>
        <w:t>.01</w:t>
      </w:r>
      <w:r w:rsidRPr="004C315E" w:rsidR="0004451F">
        <w:rPr>
          <w:sz w:val="26"/>
          <w:szCs w:val="26"/>
        </w:rPr>
        <w:t>.202</w:t>
      </w:r>
      <w:r w:rsidRPr="004C315E">
        <w:rPr>
          <w:sz w:val="26"/>
          <w:szCs w:val="26"/>
        </w:rPr>
        <w:t>5</w:t>
      </w:r>
      <w:r w:rsidRPr="004C315E" w:rsidR="00C66024">
        <w:rPr>
          <w:sz w:val="26"/>
          <w:szCs w:val="26"/>
        </w:rPr>
        <w:t xml:space="preserve"> в </w:t>
      </w:r>
      <w:r w:rsidRPr="004C315E" w:rsidR="004149DC">
        <w:rPr>
          <w:sz w:val="26"/>
          <w:szCs w:val="26"/>
        </w:rPr>
        <w:t>14</w:t>
      </w:r>
      <w:r w:rsidRPr="004C315E" w:rsidR="00C66024">
        <w:rPr>
          <w:sz w:val="26"/>
          <w:szCs w:val="26"/>
        </w:rPr>
        <w:t xml:space="preserve"> час. </w:t>
      </w:r>
      <w:r w:rsidRPr="004C315E" w:rsidR="004149DC">
        <w:rPr>
          <w:sz w:val="26"/>
          <w:szCs w:val="26"/>
        </w:rPr>
        <w:t>20</w:t>
      </w:r>
      <w:r w:rsidRPr="004C315E" w:rsidR="00C66024">
        <w:rPr>
          <w:sz w:val="26"/>
          <w:szCs w:val="26"/>
        </w:rPr>
        <w:t xml:space="preserve"> мин. </w:t>
      </w:r>
      <w:r w:rsidRPr="004C315E" w:rsidR="004149DC">
        <w:rPr>
          <w:sz w:val="26"/>
          <w:szCs w:val="26"/>
        </w:rPr>
        <w:t>ХМАО-Югра а/д Югра, 197 км,</w:t>
      </w:r>
      <w:r w:rsidRPr="004C315E" w:rsidR="00EE6B20">
        <w:rPr>
          <w:sz w:val="26"/>
          <w:szCs w:val="26"/>
        </w:rPr>
        <w:t xml:space="preserve"> Октяюрьского района, ХМАО-Югры,</w:t>
      </w:r>
      <w:r w:rsidRPr="004C315E" w:rsidR="004149DC">
        <w:rPr>
          <w:sz w:val="26"/>
          <w:szCs w:val="26"/>
        </w:rPr>
        <w:t xml:space="preserve"> Давкаев Ю.Н</w:t>
      </w:r>
      <w:r w:rsidRPr="004C315E" w:rsidR="008B2B77">
        <w:rPr>
          <w:sz w:val="26"/>
          <w:szCs w:val="26"/>
        </w:rPr>
        <w:t>.</w:t>
      </w:r>
      <w:r w:rsidRPr="004C315E" w:rsidR="00C66024">
        <w:rPr>
          <w:sz w:val="26"/>
          <w:szCs w:val="26"/>
        </w:rPr>
        <w:t>,</w:t>
      </w:r>
      <w:r w:rsidRPr="004C315E" w:rsidR="001F3346">
        <w:rPr>
          <w:sz w:val="26"/>
          <w:szCs w:val="26"/>
        </w:rPr>
        <w:t xml:space="preserve"> </w:t>
      </w:r>
      <w:r w:rsidRPr="004C315E" w:rsidR="007B0B60">
        <w:rPr>
          <w:sz w:val="26"/>
          <w:szCs w:val="26"/>
        </w:rPr>
        <w:t xml:space="preserve">в нарушение </w:t>
      </w:r>
      <w:r w:rsidRPr="004C315E">
        <w:rPr>
          <w:rFonts w:eastAsiaTheme="minorHAnsi"/>
          <w:sz w:val="26"/>
          <w:szCs w:val="26"/>
          <w:lang w:eastAsia="en-US"/>
        </w:rPr>
        <w:t xml:space="preserve">п. </w:t>
      </w:r>
      <w:r w:rsidRPr="004C315E">
        <w:rPr>
          <w:rFonts w:eastAsiaTheme="minorHAnsi"/>
          <w:color w:val="FF0000"/>
          <w:sz w:val="26"/>
          <w:szCs w:val="26"/>
          <w:lang w:eastAsia="en-US"/>
        </w:rPr>
        <w:t xml:space="preserve">2.3.1 </w:t>
      </w:r>
      <w:r w:rsidRPr="004C315E">
        <w:rPr>
          <w:rFonts w:eastAsiaTheme="minorHAnsi"/>
          <w:sz w:val="26"/>
          <w:szCs w:val="26"/>
          <w:lang w:eastAsia="en-US"/>
        </w:rPr>
        <w:t xml:space="preserve">Правил дорожного движения Российской Федерации, </w:t>
      </w:r>
      <w:r w:rsidRPr="004C315E" w:rsidR="009340C8">
        <w:rPr>
          <w:rFonts w:eastAsiaTheme="minorHAnsi"/>
          <w:sz w:val="26"/>
          <w:szCs w:val="26"/>
          <w:lang w:eastAsia="en-US"/>
        </w:rPr>
        <w:t xml:space="preserve">п. 10.1 </w:t>
      </w:r>
      <w:r w:rsidRPr="004C315E" w:rsidR="009340C8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C315E" w:rsidR="009340C8">
        <w:rPr>
          <w:sz w:val="26"/>
          <w:szCs w:val="26"/>
        </w:rPr>
        <w:t xml:space="preserve"> </w:t>
      </w:r>
      <w:r w:rsidRPr="004C315E" w:rsidR="007B0B60">
        <w:rPr>
          <w:sz w:val="26"/>
          <w:szCs w:val="26"/>
        </w:rPr>
        <w:t>утвержденных постановлением Правительства Российской Федерации от 23.10.1993 года № 1090</w:t>
      </w:r>
      <w:r w:rsidRPr="004C315E" w:rsidR="009E6FF8">
        <w:rPr>
          <w:sz w:val="26"/>
          <w:szCs w:val="26"/>
        </w:rPr>
        <w:t>,</w:t>
      </w:r>
      <w:r w:rsidRPr="004C315E" w:rsidR="00A23885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>управля</w:t>
      </w:r>
      <w:r w:rsidRPr="004C315E" w:rsidR="00A23885">
        <w:rPr>
          <w:sz w:val="26"/>
          <w:szCs w:val="26"/>
        </w:rPr>
        <w:t>л</w:t>
      </w:r>
      <w:r w:rsidRPr="004C315E">
        <w:rPr>
          <w:sz w:val="26"/>
          <w:szCs w:val="26"/>
        </w:rPr>
        <w:t xml:space="preserve"> </w:t>
      </w:r>
      <w:r w:rsidRPr="004C315E" w:rsidR="008D0D30">
        <w:rPr>
          <w:sz w:val="26"/>
          <w:szCs w:val="26"/>
        </w:rPr>
        <w:t>транспортным средством</w:t>
      </w:r>
      <w:r w:rsidRPr="004C315E" w:rsidR="00C26B3C">
        <w:rPr>
          <w:sz w:val="26"/>
          <w:szCs w:val="26"/>
        </w:rPr>
        <w:t xml:space="preserve"> </w:t>
      </w:r>
      <w:r w:rsidR="0006741F">
        <w:rPr>
          <w:sz w:val="26"/>
          <w:szCs w:val="26"/>
        </w:rPr>
        <w:t>***</w:t>
      </w:r>
      <w:r w:rsidRPr="004C315E" w:rsidR="00F106F5">
        <w:rPr>
          <w:sz w:val="26"/>
          <w:szCs w:val="26"/>
        </w:rPr>
        <w:t xml:space="preserve">, </w:t>
      </w:r>
      <w:r w:rsidRPr="004C315E">
        <w:rPr>
          <w:sz w:val="26"/>
          <w:szCs w:val="26"/>
        </w:rPr>
        <w:t>с государственными регистрационными знаками</w:t>
      </w:r>
      <w:r w:rsidRPr="004C315E" w:rsidR="004149DC">
        <w:rPr>
          <w:sz w:val="26"/>
          <w:szCs w:val="26"/>
        </w:rPr>
        <w:t xml:space="preserve"> 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>, оборудован</w:t>
      </w:r>
      <w:r w:rsidRPr="004C315E" w:rsidR="004149DC">
        <w:rPr>
          <w:sz w:val="26"/>
          <w:szCs w:val="26"/>
        </w:rPr>
        <w:t>ными</w:t>
      </w:r>
      <w:r w:rsidRPr="004C315E" w:rsidR="00077240">
        <w:rPr>
          <w:sz w:val="26"/>
          <w:szCs w:val="26"/>
        </w:rPr>
        <w:t xml:space="preserve"> с применением </w:t>
      </w:r>
      <w:r w:rsidRPr="004C315E" w:rsidR="004149DC">
        <w:rPr>
          <w:sz w:val="26"/>
          <w:szCs w:val="26"/>
        </w:rPr>
        <w:t>устройств,</w:t>
      </w:r>
      <w:r w:rsidRPr="004C315E" w:rsidR="00077240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>препятствующих идентификации</w:t>
      </w:r>
      <w:r w:rsidRPr="004C315E" w:rsidR="004149DC">
        <w:rPr>
          <w:sz w:val="26"/>
          <w:szCs w:val="26"/>
        </w:rPr>
        <w:t xml:space="preserve">, </w:t>
      </w:r>
      <w:r w:rsidRPr="004C315E" w:rsidR="00EE6B20">
        <w:rPr>
          <w:sz w:val="26"/>
          <w:szCs w:val="26"/>
        </w:rPr>
        <w:t>на переднем</w:t>
      </w:r>
      <w:r w:rsidRPr="004C315E" w:rsidR="004149DC">
        <w:rPr>
          <w:sz w:val="26"/>
          <w:szCs w:val="26"/>
        </w:rPr>
        <w:t xml:space="preserve"> </w:t>
      </w:r>
      <w:r w:rsidRPr="004C315E" w:rsidR="00EE6B20">
        <w:rPr>
          <w:sz w:val="26"/>
          <w:szCs w:val="26"/>
        </w:rPr>
        <w:t>ГРЗ</w:t>
      </w:r>
      <w:r w:rsidRPr="004C315E" w:rsidR="004149DC">
        <w:rPr>
          <w:sz w:val="26"/>
          <w:szCs w:val="26"/>
        </w:rPr>
        <w:t xml:space="preserve"> сверху установлена подножка.</w:t>
      </w:r>
    </w:p>
    <w:p w:rsidR="00F91BA3" w:rsidRPr="004C315E" w:rsidP="00F91BA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C315E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4C315E" w:rsidR="004149DC">
        <w:rPr>
          <w:rFonts w:ascii="Times New Roman" w:hAnsi="Times New Roman"/>
          <w:sz w:val="26"/>
          <w:szCs w:val="26"/>
        </w:rPr>
        <w:t>Давкаев Ю.Н</w:t>
      </w:r>
      <w:r w:rsidRPr="004C315E">
        <w:rPr>
          <w:rFonts w:ascii="Times New Roman" w:hAnsi="Times New Roman"/>
          <w:sz w:val="26"/>
          <w:szCs w:val="26"/>
        </w:rPr>
        <w:t xml:space="preserve">., с протоколом об административном правонарушении согласился, но не согласен с тем, что устройство не откидное, ездил с ним не один год, если мешает может снять.  </w:t>
      </w:r>
    </w:p>
    <w:p w:rsidR="009E6FF8" w:rsidRPr="004C315E" w:rsidP="00F91BA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Выслушав Давкаева</w:t>
      </w:r>
      <w:r w:rsidRPr="004C315E">
        <w:rPr>
          <w:sz w:val="26"/>
          <w:szCs w:val="26"/>
        </w:rPr>
        <w:t xml:space="preserve"> Ю.Н., исследовав материалы дела, судья приходит к выводу, что вина Давкаева Ю.Н.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</w:t>
      </w:r>
      <w:r w:rsidRPr="004C315E">
        <w:rPr>
          <w:sz w:val="26"/>
          <w:szCs w:val="26"/>
        </w:rPr>
        <w:t>П РФ:</w:t>
      </w:r>
    </w:p>
    <w:p w:rsidR="00C408C7" w:rsidRPr="004C315E" w:rsidP="00C408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-</w:t>
      </w:r>
      <w:r w:rsidRPr="004C315E" w:rsidR="00582131">
        <w:rPr>
          <w:sz w:val="26"/>
          <w:szCs w:val="26"/>
        </w:rPr>
        <w:t xml:space="preserve"> протоколом об административном </w:t>
      </w:r>
      <w:r w:rsidRPr="004C315E">
        <w:rPr>
          <w:sz w:val="26"/>
          <w:szCs w:val="26"/>
        </w:rPr>
        <w:t>правонарушени</w:t>
      </w:r>
      <w:r w:rsidRPr="004C315E" w:rsidR="00582131">
        <w:rPr>
          <w:sz w:val="26"/>
          <w:szCs w:val="26"/>
        </w:rPr>
        <w:t>и</w:t>
      </w:r>
      <w:r w:rsidRPr="004C315E">
        <w:rPr>
          <w:sz w:val="26"/>
          <w:szCs w:val="26"/>
        </w:rPr>
        <w:t xml:space="preserve"> </w:t>
      </w:r>
      <w:r w:rsidRPr="004C315E" w:rsidR="00674878">
        <w:rPr>
          <w:sz w:val="26"/>
          <w:szCs w:val="26"/>
        </w:rPr>
        <w:t xml:space="preserve">86 ХМ </w:t>
      </w:r>
      <w:r w:rsidRPr="004C315E" w:rsidR="004149DC">
        <w:rPr>
          <w:sz w:val="26"/>
          <w:szCs w:val="26"/>
        </w:rPr>
        <w:t>604592</w:t>
      </w:r>
      <w:r w:rsidRPr="004C315E" w:rsidR="00674878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 xml:space="preserve">от </w:t>
      </w:r>
      <w:r w:rsidRPr="004C315E" w:rsidR="00173919">
        <w:rPr>
          <w:sz w:val="26"/>
          <w:szCs w:val="26"/>
        </w:rPr>
        <w:t>2</w:t>
      </w:r>
      <w:r w:rsidRPr="004C315E" w:rsidR="004149DC">
        <w:rPr>
          <w:sz w:val="26"/>
          <w:szCs w:val="26"/>
        </w:rPr>
        <w:t>2</w:t>
      </w:r>
      <w:r w:rsidRPr="004C315E" w:rsidR="00173919">
        <w:rPr>
          <w:sz w:val="26"/>
          <w:szCs w:val="26"/>
        </w:rPr>
        <w:t>.01</w:t>
      </w:r>
      <w:r w:rsidRPr="004C315E" w:rsidR="0004451F">
        <w:rPr>
          <w:sz w:val="26"/>
          <w:szCs w:val="26"/>
        </w:rPr>
        <w:t>.202</w:t>
      </w:r>
      <w:r w:rsidRPr="004C315E" w:rsidR="00173919">
        <w:rPr>
          <w:sz w:val="26"/>
          <w:szCs w:val="26"/>
        </w:rPr>
        <w:t>5</w:t>
      </w:r>
      <w:r w:rsidRPr="004C315E">
        <w:rPr>
          <w:sz w:val="26"/>
          <w:szCs w:val="26"/>
        </w:rPr>
        <w:t xml:space="preserve">, из которого следует, </w:t>
      </w:r>
      <w:r w:rsidRPr="004C315E" w:rsidR="00EE6B20">
        <w:rPr>
          <w:sz w:val="26"/>
          <w:szCs w:val="26"/>
        </w:rPr>
        <w:t xml:space="preserve">22.01.2025 в 14 час. 20 мин. ХМАО-Югра а/д Югра, 197 км, Октяюрьского района, ХМАО-Югры, Давкаев Ю.Н., в нарушение </w:t>
      </w:r>
      <w:r w:rsidRPr="004C315E" w:rsidR="00EE6B20">
        <w:rPr>
          <w:rFonts w:eastAsiaTheme="minorHAnsi"/>
          <w:sz w:val="26"/>
          <w:szCs w:val="26"/>
          <w:lang w:eastAsia="en-US"/>
        </w:rPr>
        <w:t xml:space="preserve">п. </w:t>
      </w:r>
      <w:r w:rsidRPr="004C315E" w:rsidR="00EE6B20">
        <w:rPr>
          <w:rFonts w:eastAsiaTheme="minorHAnsi"/>
          <w:color w:val="FF0000"/>
          <w:sz w:val="26"/>
          <w:szCs w:val="26"/>
          <w:lang w:eastAsia="en-US"/>
        </w:rPr>
        <w:t xml:space="preserve">2.3.1 </w:t>
      </w:r>
      <w:r w:rsidRPr="004C315E" w:rsidR="00EE6B20">
        <w:rPr>
          <w:rFonts w:eastAsiaTheme="minorHAnsi"/>
          <w:sz w:val="26"/>
          <w:szCs w:val="26"/>
          <w:lang w:eastAsia="en-US"/>
        </w:rPr>
        <w:t xml:space="preserve">Правил дорожного движения Российской Федерации, п. 10.1 </w:t>
      </w:r>
      <w:r w:rsidRPr="004C315E" w:rsidR="00EE6B20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C315E" w:rsidR="00EE6B20">
        <w:rPr>
          <w:sz w:val="26"/>
          <w:szCs w:val="26"/>
        </w:rPr>
        <w:t xml:space="preserve"> утвержденных постановлением Правительства Российской Федерации от 23.10.1993 года № 1090, управлял транспортным средством </w:t>
      </w:r>
      <w:r w:rsidR="0006741F">
        <w:rPr>
          <w:sz w:val="26"/>
          <w:szCs w:val="26"/>
        </w:rPr>
        <w:t>***</w:t>
      </w:r>
      <w:r w:rsidRPr="004C315E" w:rsidR="00EE6B20">
        <w:rPr>
          <w:sz w:val="26"/>
          <w:szCs w:val="26"/>
        </w:rPr>
        <w:t xml:space="preserve">, с государственными регистрационными знаками </w:t>
      </w:r>
      <w:r w:rsidR="0006741F">
        <w:rPr>
          <w:sz w:val="26"/>
          <w:szCs w:val="26"/>
        </w:rPr>
        <w:t>***</w:t>
      </w:r>
      <w:r w:rsidRPr="004C315E" w:rsidR="00EE6B20">
        <w:rPr>
          <w:sz w:val="26"/>
          <w:szCs w:val="26"/>
        </w:rPr>
        <w:t>, оборудованными с применением устройств, препятствующих идентификации, на переднем ГРЗ сверху установлена подножка</w:t>
      </w:r>
      <w:r w:rsidRPr="004C315E">
        <w:rPr>
          <w:sz w:val="26"/>
          <w:szCs w:val="26"/>
        </w:rPr>
        <w:t>;</w:t>
      </w:r>
    </w:p>
    <w:p w:rsidR="005A2663" w:rsidRPr="004C315E" w:rsidP="00C408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- отче</w:t>
      </w:r>
      <w:r w:rsidRPr="004C315E">
        <w:rPr>
          <w:sz w:val="26"/>
          <w:szCs w:val="26"/>
        </w:rPr>
        <w:t>том о событиях и неисправностях из памяти тахографа Микас в отношении Давкаева Ю.Н.;</w:t>
      </w:r>
    </w:p>
    <w:p w:rsidR="008F4F59" w:rsidRPr="004C315E" w:rsidP="00C408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- объяснением Давкаев</w:t>
      </w:r>
      <w:r w:rsidRPr="004C315E" w:rsidR="005A2663">
        <w:rPr>
          <w:sz w:val="26"/>
          <w:szCs w:val="26"/>
        </w:rPr>
        <w:t>а</w:t>
      </w:r>
      <w:r w:rsidRPr="004C315E">
        <w:rPr>
          <w:sz w:val="26"/>
          <w:szCs w:val="26"/>
        </w:rPr>
        <w:t xml:space="preserve"> Ю.Н. от 22.01.2025, согласно которому воспользовался ст. 51 Конституции РФ: </w:t>
      </w:r>
    </w:p>
    <w:p w:rsidR="00452C8D" w:rsidRPr="004C315E" w:rsidP="00C408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- рапортом ИДПС О</w:t>
      </w:r>
      <w:r w:rsidRPr="004C315E" w:rsidR="008F4F59">
        <w:rPr>
          <w:sz w:val="26"/>
          <w:szCs w:val="26"/>
        </w:rPr>
        <w:t>В</w:t>
      </w:r>
      <w:r w:rsidRPr="004C315E" w:rsidR="00D5784F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 xml:space="preserve">ДПС ГИБДД </w:t>
      </w:r>
      <w:r w:rsidRPr="004C315E" w:rsidR="008F4F59">
        <w:rPr>
          <w:sz w:val="26"/>
          <w:szCs w:val="26"/>
        </w:rPr>
        <w:t>О</w:t>
      </w:r>
      <w:r w:rsidRPr="004C315E">
        <w:rPr>
          <w:sz w:val="26"/>
          <w:szCs w:val="26"/>
        </w:rPr>
        <w:t xml:space="preserve">МВД России по </w:t>
      </w:r>
      <w:r w:rsidRPr="004C315E" w:rsidR="008F4F59">
        <w:rPr>
          <w:sz w:val="26"/>
          <w:szCs w:val="26"/>
        </w:rPr>
        <w:t>Октябрьскому району</w:t>
      </w:r>
      <w:r w:rsidRPr="004C315E">
        <w:rPr>
          <w:sz w:val="26"/>
          <w:szCs w:val="26"/>
        </w:rPr>
        <w:t xml:space="preserve"> от </w:t>
      </w:r>
      <w:r w:rsidRPr="004C315E" w:rsidR="008F4F59">
        <w:rPr>
          <w:sz w:val="26"/>
          <w:szCs w:val="26"/>
        </w:rPr>
        <w:t>22.01.2025</w:t>
      </w:r>
      <w:r w:rsidRPr="004C315E">
        <w:rPr>
          <w:sz w:val="26"/>
          <w:szCs w:val="26"/>
        </w:rPr>
        <w:t xml:space="preserve">, согласно которому на а/д Югра на 197 км. в 14 час. 20 мин. </w:t>
      </w:r>
      <w:r w:rsidRPr="004C315E" w:rsidR="003C09CD">
        <w:rPr>
          <w:sz w:val="26"/>
          <w:szCs w:val="26"/>
        </w:rPr>
        <w:t xml:space="preserve">было остановлено транспортное средство 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 грз </w:t>
      </w:r>
      <w:r w:rsidR="0006741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 в составе полуприцепа грз </w:t>
      </w:r>
      <w:r w:rsidR="00AC6AE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 под управлением Давкаева Ю.Н. В ходе осмотра т/с с передней части автомобиля </w:t>
      </w:r>
      <w:r w:rsidRPr="004C315E">
        <w:rPr>
          <w:sz w:val="26"/>
          <w:szCs w:val="26"/>
        </w:rPr>
        <w:t>установлен</w:t>
      </w:r>
      <w:r w:rsidRPr="004C315E">
        <w:rPr>
          <w:sz w:val="26"/>
          <w:szCs w:val="26"/>
        </w:rPr>
        <w:t>о устройство (подножка)</w:t>
      </w:r>
      <w:r w:rsidRPr="004C315E" w:rsidR="003C09CD">
        <w:rPr>
          <w:sz w:val="26"/>
          <w:szCs w:val="26"/>
        </w:rPr>
        <w:t xml:space="preserve">, </w:t>
      </w:r>
      <w:r w:rsidRPr="004C315E">
        <w:rPr>
          <w:sz w:val="26"/>
          <w:szCs w:val="26"/>
        </w:rPr>
        <w:t>препятствующее идентификации государственного регистрационного знака. Идентифицировать государственный регистрационный номер удалось после предоставления Давкаевым Ю.Н. документов на данное ТС. По данному правонарушению в отношении</w:t>
      </w:r>
      <w:r w:rsidRPr="004C315E">
        <w:rPr>
          <w:sz w:val="26"/>
          <w:szCs w:val="26"/>
        </w:rPr>
        <w:t xml:space="preserve"> Давкаева Ю.Н. составлен протокол по ч. 2</w:t>
      </w:r>
      <w:r w:rsidRPr="004C315E" w:rsidR="00635D18">
        <w:rPr>
          <w:sz w:val="26"/>
          <w:szCs w:val="26"/>
        </w:rPr>
        <w:t>.1 ст. 12.2 КоАП РФ;</w:t>
      </w:r>
    </w:p>
    <w:p w:rsidR="000B4089" w:rsidRPr="004C315E" w:rsidP="000B40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- CD-R диском с фотографиями транспортного средства </w:t>
      </w:r>
      <w:r w:rsidR="00AC6AEF">
        <w:rPr>
          <w:sz w:val="26"/>
          <w:szCs w:val="26"/>
        </w:rPr>
        <w:t>***</w:t>
      </w:r>
      <w:r w:rsidRPr="004C315E">
        <w:rPr>
          <w:sz w:val="26"/>
          <w:szCs w:val="26"/>
        </w:rPr>
        <w:t xml:space="preserve"> грз </w:t>
      </w:r>
      <w:r w:rsidR="00AC6AEF">
        <w:rPr>
          <w:sz w:val="26"/>
          <w:szCs w:val="26"/>
        </w:rPr>
        <w:t>***</w:t>
      </w:r>
      <w:r w:rsidRPr="004C315E" w:rsidR="00EA765E">
        <w:rPr>
          <w:sz w:val="26"/>
          <w:szCs w:val="26"/>
        </w:rPr>
        <w:t xml:space="preserve"> </w:t>
      </w:r>
      <w:r w:rsidRPr="004C315E" w:rsidR="00BE3489">
        <w:rPr>
          <w:sz w:val="26"/>
          <w:szCs w:val="26"/>
        </w:rPr>
        <w:t xml:space="preserve">у которого </w:t>
      </w:r>
      <w:r w:rsidRPr="004C315E">
        <w:rPr>
          <w:sz w:val="26"/>
          <w:szCs w:val="26"/>
        </w:rPr>
        <w:t>перед</w:t>
      </w:r>
      <w:r w:rsidRPr="004C315E" w:rsidR="00EA765E">
        <w:rPr>
          <w:sz w:val="26"/>
          <w:szCs w:val="26"/>
        </w:rPr>
        <w:t xml:space="preserve">ний государственный регистрационный знак </w:t>
      </w:r>
      <w:r w:rsidRPr="004C315E">
        <w:rPr>
          <w:sz w:val="26"/>
          <w:szCs w:val="26"/>
        </w:rPr>
        <w:t>оборудован с применением устройства, препятствующего иден</w:t>
      </w:r>
      <w:r w:rsidRPr="004C315E">
        <w:rPr>
          <w:sz w:val="26"/>
          <w:szCs w:val="26"/>
        </w:rPr>
        <w:t>тификации, сверху установлена подножка</w:t>
      </w:r>
      <w:r w:rsidRPr="004C315E" w:rsidR="00EA765E">
        <w:rPr>
          <w:sz w:val="26"/>
          <w:szCs w:val="26"/>
        </w:rPr>
        <w:t>.</w:t>
      </w:r>
    </w:p>
    <w:p w:rsidR="00187497" w:rsidRPr="004C315E" w:rsidP="005814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4C315E" w:rsidP="005B1FF6">
      <w:pPr>
        <w:ind w:firstLine="708"/>
        <w:jc w:val="both"/>
        <w:rPr>
          <w:rStyle w:val="blk"/>
          <w:color w:val="000000" w:themeColor="text1"/>
          <w:sz w:val="26"/>
          <w:szCs w:val="26"/>
        </w:rPr>
      </w:pPr>
      <w:r w:rsidRPr="004C315E">
        <w:rPr>
          <w:rFonts w:eastAsiaTheme="minorHAnsi"/>
          <w:sz w:val="26"/>
          <w:szCs w:val="26"/>
          <w:lang w:eastAsia="en-US"/>
        </w:rPr>
        <w:t xml:space="preserve">Согласно п. </w:t>
      </w:r>
      <w:r w:rsidRPr="004C315E" w:rsidR="00F405D0">
        <w:rPr>
          <w:rFonts w:eastAsiaTheme="minorHAnsi"/>
          <w:sz w:val="26"/>
          <w:szCs w:val="26"/>
          <w:lang w:eastAsia="en-US"/>
        </w:rPr>
        <w:t>10.1</w:t>
      </w:r>
      <w:r w:rsidRPr="004C315E">
        <w:rPr>
          <w:rFonts w:eastAsiaTheme="minorHAnsi"/>
          <w:sz w:val="26"/>
          <w:szCs w:val="26"/>
          <w:lang w:eastAsia="en-US"/>
        </w:rPr>
        <w:t xml:space="preserve"> </w:t>
      </w:r>
      <w:r w:rsidRPr="004C315E">
        <w:rPr>
          <w:bCs/>
          <w:kern w:val="36"/>
          <w:sz w:val="26"/>
          <w:szCs w:val="26"/>
        </w:rPr>
        <w:t xml:space="preserve">Основных положений </w:t>
      </w:r>
      <w:r w:rsidRPr="004C315E">
        <w:rPr>
          <w:bCs/>
          <w:kern w:val="36"/>
          <w:sz w:val="26"/>
          <w:szCs w:val="26"/>
        </w:rPr>
        <w:t>по допуску транспортных средств к эксплуатации и обязанности должностных лиц по обеспечению безопасности дорожного движения</w:t>
      </w:r>
      <w:r w:rsidRPr="004C315E">
        <w:rPr>
          <w:rFonts w:eastAsiaTheme="minorHAnsi"/>
          <w:sz w:val="26"/>
          <w:szCs w:val="26"/>
          <w:lang w:eastAsia="en-US"/>
        </w:rPr>
        <w:t xml:space="preserve"> (утверждены </w:t>
      </w:r>
      <w:r w:rsidRPr="004C315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Постановлением Правительства РФ от 23 октября 1993 г. N 1090), </w:t>
      </w:r>
      <w:r w:rsidRPr="004C315E" w:rsidR="00F405D0">
        <w:rPr>
          <w:color w:val="000000" w:themeColor="text1"/>
          <w:sz w:val="26"/>
          <w:szCs w:val="26"/>
          <w:shd w:val="clear" w:color="auto" w:fill="FFFFFF"/>
        </w:rPr>
        <w:t>государственный регистрационный знак транспортного средства, способ и место его установки должны отвечать требованиям национального стандарта ГОСТ Р 50577-2018 "Знаки государственные регистрационные транспортных средств. Типы и основные размеры. Технические требования". Государственный регистрационный знак должен быть закреплен на транспортном средстве без применения устройств или материалов, препятствующих его идентификации либо позволяющих его видоизменить или скрыть.</w:t>
      </w:r>
    </w:p>
    <w:p w:rsidR="0064043A" w:rsidRPr="004C315E" w:rsidP="005B1FF6">
      <w:pPr>
        <w:ind w:firstLine="708"/>
        <w:jc w:val="both"/>
        <w:rPr>
          <w:rStyle w:val="blk"/>
          <w:rFonts w:eastAsiaTheme="minorHAnsi"/>
          <w:color w:val="000000" w:themeColor="text1"/>
          <w:sz w:val="26"/>
          <w:szCs w:val="26"/>
          <w:lang w:eastAsia="en-US"/>
        </w:rPr>
      </w:pPr>
      <w:r w:rsidRPr="004C315E">
        <w:rPr>
          <w:color w:val="000000" w:themeColor="text1"/>
          <w:sz w:val="26"/>
          <w:szCs w:val="26"/>
          <w:shd w:val="clear" w:color="auto" w:fill="FFFFFF"/>
        </w:rPr>
        <w:t xml:space="preserve">В соответствии с п. 2.3.1 </w:t>
      </w:r>
      <w:r w:rsidRPr="004C315E">
        <w:rPr>
          <w:color w:val="000000" w:themeColor="text1"/>
          <w:sz w:val="26"/>
          <w:szCs w:val="26"/>
        </w:rPr>
        <w:t>ПДД РФ, утвержденных постановлением Правительства Российской Федерац</w:t>
      </w:r>
      <w:r w:rsidRPr="004C315E">
        <w:rPr>
          <w:color w:val="000000" w:themeColor="text1"/>
          <w:sz w:val="26"/>
          <w:szCs w:val="26"/>
        </w:rPr>
        <w:t>ии от 23.10.1993 года № 1090,</w:t>
      </w:r>
      <w:r w:rsidRPr="004C315E">
        <w:rPr>
          <w:color w:val="000000" w:themeColor="text1"/>
          <w:sz w:val="26"/>
          <w:szCs w:val="26"/>
          <w:shd w:val="clear" w:color="auto" w:fill="FFFFFF"/>
        </w:rPr>
        <w:t xml:space="preserve"> водитель транспортного средства обязан </w:t>
      </w:r>
      <w:r w:rsidRPr="004C315E">
        <w:rPr>
          <w:color w:val="000000" w:themeColor="text1"/>
          <w:sz w:val="26"/>
          <w:szCs w:val="26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 w:rsidRPr="004C315E">
          <w:rPr>
            <w:rStyle w:val="Hyperlink"/>
            <w:color w:val="000000" w:themeColor="text1"/>
            <w:sz w:val="26"/>
            <w:szCs w:val="26"/>
            <w:u w:val="none"/>
          </w:rPr>
          <w:t>основными положениями</w:t>
        </w:r>
      </w:hyperlink>
      <w:r w:rsidRPr="004C315E">
        <w:rPr>
          <w:color w:val="000000" w:themeColor="text1"/>
          <w:sz w:val="26"/>
          <w:szCs w:val="26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4C315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C6ECB" w:rsidRPr="004C315E" w:rsidP="005B1FF6">
      <w:pPr>
        <w:ind w:firstLine="708"/>
        <w:jc w:val="both"/>
        <w:rPr>
          <w:sz w:val="26"/>
          <w:szCs w:val="26"/>
        </w:rPr>
      </w:pPr>
      <w:r w:rsidRPr="004C315E">
        <w:rPr>
          <w:rFonts w:eastAsiaTheme="minorHAnsi"/>
          <w:sz w:val="26"/>
          <w:szCs w:val="26"/>
          <w:lang w:eastAsia="en-US"/>
        </w:rPr>
        <w:t xml:space="preserve">В судебном заседании установлено, что вышеуказанные требования </w:t>
      </w:r>
      <w:r w:rsidRPr="004C315E" w:rsidR="002552E2">
        <w:rPr>
          <w:sz w:val="26"/>
          <w:szCs w:val="26"/>
        </w:rPr>
        <w:t>Давкаевым Ю.Н</w:t>
      </w:r>
      <w:r w:rsidRPr="004C315E" w:rsidR="00B839C4">
        <w:rPr>
          <w:sz w:val="26"/>
          <w:szCs w:val="26"/>
        </w:rPr>
        <w:t xml:space="preserve">. </w:t>
      </w:r>
      <w:r w:rsidRPr="004C315E">
        <w:rPr>
          <w:sz w:val="26"/>
          <w:szCs w:val="26"/>
        </w:rPr>
        <w:t>были нарушены.</w:t>
      </w:r>
    </w:p>
    <w:p w:rsidR="0072017B" w:rsidRPr="004C315E" w:rsidP="005B1FF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C315E">
        <w:rPr>
          <w:sz w:val="26"/>
          <w:szCs w:val="26"/>
        </w:rPr>
        <w:t>Довод Давкаева Ю.Н. о том, что устройство откидное и можно снять, мировой судья не принимает во внимание, поскольку согласно представленному к материалу диску с фотографиями транспортного средства видно, что данное устройство, в данном случае подножка преп</w:t>
      </w:r>
      <w:r w:rsidRPr="004C315E">
        <w:rPr>
          <w:sz w:val="26"/>
          <w:szCs w:val="26"/>
        </w:rPr>
        <w:t xml:space="preserve">ятствует идентификации государственного регистрационного знака.  </w:t>
      </w:r>
    </w:p>
    <w:p w:rsidR="00486E85" w:rsidRPr="004C315E" w:rsidP="00486E85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4C315E">
        <w:rPr>
          <w:sz w:val="26"/>
          <w:szCs w:val="26"/>
        </w:rPr>
        <w:t>Действия</w:t>
      </w:r>
      <w:r w:rsidRPr="004C315E">
        <w:rPr>
          <w:rFonts w:eastAsiaTheme="minorHAnsi"/>
          <w:sz w:val="26"/>
          <w:szCs w:val="26"/>
          <w:lang w:eastAsia="en-US"/>
        </w:rPr>
        <w:t xml:space="preserve"> </w:t>
      </w:r>
      <w:r w:rsidRPr="004C315E" w:rsidR="002552E2">
        <w:rPr>
          <w:sz w:val="26"/>
          <w:szCs w:val="26"/>
        </w:rPr>
        <w:t>Давкаева Ю.Н</w:t>
      </w:r>
      <w:r w:rsidRPr="004C315E" w:rsidR="00B839C4">
        <w:rPr>
          <w:sz w:val="26"/>
          <w:szCs w:val="26"/>
        </w:rPr>
        <w:t xml:space="preserve">. </w:t>
      </w:r>
      <w:r w:rsidRPr="004C315E" w:rsidR="003623DE">
        <w:rPr>
          <w:rFonts w:eastAsiaTheme="minorHAnsi"/>
          <w:sz w:val="26"/>
          <w:szCs w:val="26"/>
          <w:lang w:eastAsia="en-US"/>
        </w:rPr>
        <w:t xml:space="preserve">судья квалифицирует </w:t>
      </w:r>
      <w:r w:rsidRPr="004C315E" w:rsidR="0067093E">
        <w:rPr>
          <w:rFonts w:eastAsiaTheme="minorHAnsi"/>
          <w:sz w:val="26"/>
          <w:szCs w:val="26"/>
          <w:lang w:eastAsia="en-US"/>
        </w:rPr>
        <w:t>по ч. 2</w:t>
      </w:r>
      <w:r w:rsidRPr="004C315E" w:rsidR="00A500B5">
        <w:rPr>
          <w:rFonts w:eastAsiaTheme="minorHAnsi"/>
          <w:sz w:val="26"/>
          <w:szCs w:val="26"/>
          <w:lang w:eastAsia="en-US"/>
        </w:rPr>
        <w:t>.1</w:t>
      </w:r>
      <w:r w:rsidRPr="004C315E" w:rsidR="0067093E">
        <w:rPr>
          <w:rFonts w:eastAsiaTheme="minorHAnsi"/>
          <w:sz w:val="26"/>
          <w:szCs w:val="26"/>
          <w:lang w:eastAsia="en-US"/>
        </w:rPr>
        <w:t xml:space="preserve"> ст.12.2 Кодекса Российской Федерации об административных правонарушениях, как </w:t>
      </w:r>
      <w:r w:rsidRPr="004C315E" w:rsidR="00A500B5">
        <w:rPr>
          <w:color w:val="22272F"/>
          <w:sz w:val="26"/>
          <w:szCs w:val="26"/>
          <w:shd w:val="clear" w:color="auto" w:fill="FFFFFF"/>
        </w:rPr>
        <w:t>у</w:t>
      </w:r>
      <w:r w:rsidRPr="004C315E" w:rsidR="00635D18">
        <w:rPr>
          <w:color w:val="22272F"/>
          <w:sz w:val="26"/>
          <w:szCs w:val="26"/>
          <w:shd w:val="clear" w:color="auto" w:fill="FFFFFF"/>
        </w:rPr>
        <w:t xml:space="preserve">правление транспортным средством с государственными регистрационными знаками, оборудованными с применением устройств, препятствующих идентификации </w:t>
      </w:r>
      <w:r w:rsidRPr="004C315E" w:rsidR="00E9024A">
        <w:rPr>
          <w:color w:val="22272F"/>
          <w:sz w:val="26"/>
          <w:szCs w:val="26"/>
          <w:shd w:val="clear" w:color="auto" w:fill="FFFFFF"/>
        </w:rPr>
        <w:t>государственных регистрационных знаков,</w:t>
      </w:r>
      <w:r w:rsidRPr="004C315E" w:rsidR="00635D18">
        <w:rPr>
          <w:color w:val="22272F"/>
          <w:sz w:val="26"/>
          <w:szCs w:val="26"/>
          <w:shd w:val="clear" w:color="auto" w:fill="FFFFFF"/>
        </w:rPr>
        <w:t xml:space="preserve"> либо позволяющих их видоизменить или скрыть</w:t>
      </w:r>
      <w:r w:rsidRPr="004C315E" w:rsidR="00A10119">
        <w:rPr>
          <w:color w:val="22272F"/>
          <w:sz w:val="26"/>
          <w:szCs w:val="26"/>
          <w:shd w:val="clear" w:color="auto" w:fill="FFFFFF"/>
        </w:rPr>
        <w:t>.</w:t>
      </w:r>
    </w:p>
    <w:p w:rsidR="005B1FF6" w:rsidRPr="004C315E" w:rsidP="005B1FF6">
      <w:pPr>
        <w:spacing w:line="300" w:lineRule="exact"/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4C315E" w:rsidR="002552E2">
        <w:rPr>
          <w:sz w:val="26"/>
          <w:szCs w:val="26"/>
        </w:rPr>
        <w:t>Давкаева Ю.Н</w:t>
      </w:r>
      <w:r w:rsidRPr="004C315E" w:rsidR="00B839C4">
        <w:rPr>
          <w:sz w:val="26"/>
          <w:szCs w:val="26"/>
        </w:rPr>
        <w:t>.</w:t>
      </w:r>
    </w:p>
    <w:p w:rsidR="007C6ECB" w:rsidRPr="004C315E" w:rsidP="005B1FF6">
      <w:pPr>
        <w:spacing w:line="300" w:lineRule="exact"/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>Обстоятельств, смягчающи</w:t>
      </w:r>
      <w:r w:rsidRPr="004C315E" w:rsidR="00BE3489">
        <w:rPr>
          <w:sz w:val="26"/>
          <w:szCs w:val="26"/>
        </w:rPr>
        <w:t>х</w:t>
      </w:r>
      <w:r w:rsidRPr="004C315E">
        <w:rPr>
          <w:sz w:val="26"/>
          <w:szCs w:val="26"/>
        </w:rPr>
        <w:t xml:space="preserve"> административную ответственность, в соответствии со ст. 4.2 Кодекса Российской Федерации об администрат</w:t>
      </w:r>
      <w:r w:rsidRPr="004C315E">
        <w:rPr>
          <w:sz w:val="26"/>
          <w:szCs w:val="26"/>
        </w:rPr>
        <w:t xml:space="preserve">ивных правонарушениях, </w:t>
      </w:r>
      <w:r w:rsidRPr="004C315E" w:rsidR="00BE3489">
        <w:rPr>
          <w:sz w:val="26"/>
          <w:szCs w:val="26"/>
        </w:rPr>
        <w:t>не установлено</w:t>
      </w:r>
      <w:r w:rsidRPr="004C315E">
        <w:rPr>
          <w:sz w:val="26"/>
          <w:szCs w:val="26"/>
        </w:rPr>
        <w:t xml:space="preserve">.  </w:t>
      </w:r>
    </w:p>
    <w:p w:rsidR="00B66626" w:rsidRPr="004C315E" w:rsidP="00C66024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4C315E">
        <w:rPr>
          <w:sz w:val="26"/>
          <w:szCs w:val="26"/>
        </w:rPr>
        <w:tab/>
      </w:r>
      <w:r w:rsidRPr="004C315E" w:rsidR="00C66024">
        <w:rPr>
          <w:color w:val="000000"/>
          <w:sz w:val="26"/>
          <w:szCs w:val="26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4C315E" w:rsidR="00C66024">
        <w:rPr>
          <w:color w:val="000000"/>
          <w:sz w:val="26"/>
          <w:szCs w:val="26"/>
          <w:lang w:eastAsia="ar-SA"/>
        </w:rPr>
        <w:t>правонарушениях, повторное совершение однородного административного правонарушения</w:t>
      </w:r>
      <w:r w:rsidRPr="004C315E" w:rsidR="00F07E6E">
        <w:rPr>
          <w:color w:val="000000"/>
          <w:sz w:val="26"/>
          <w:szCs w:val="26"/>
          <w:lang w:eastAsia="ar-SA"/>
        </w:rPr>
        <w:t>, что подтверждается реестром правонарушений</w:t>
      </w:r>
      <w:r w:rsidRPr="004C315E" w:rsidR="00C66024">
        <w:rPr>
          <w:color w:val="000000"/>
          <w:sz w:val="26"/>
          <w:szCs w:val="26"/>
          <w:lang w:eastAsia="ar-SA"/>
        </w:rPr>
        <w:t>.</w:t>
      </w:r>
    </w:p>
    <w:p w:rsidR="00C66024" w:rsidRPr="004C315E" w:rsidP="00C66024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4C315E">
        <w:rPr>
          <w:color w:val="000000"/>
          <w:sz w:val="26"/>
          <w:szCs w:val="26"/>
          <w:lang w:eastAsia="ar-SA"/>
        </w:rPr>
        <w:t xml:space="preserve">  Поскольку устройство, препятствующее идентификации ГРЗ у Давкаева Ю.Н. не изымалось, мировой судья назначает наказание без конфискации устройства.    </w:t>
      </w:r>
    </w:p>
    <w:p w:rsidR="00C66024" w:rsidRPr="004C315E" w:rsidP="00C66024">
      <w:pPr>
        <w:pStyle w:val="BodyTextIndent2"/>
        <w:widowControl w:val="0"/>
        <w:autoSpaceDE w:val="0"/>
        <w:autoSpaceDN w:val="0"/>
        <w:adjustRightInd w:val="0"/>
        <w:rPr>
          <w:sz w:val="26"/>
          <w:szCs w:val="26"/>
        </w:rPr>
      </w:pPr>
      <w:r w:rsidRPr="004C315E">
        <w:rPr>
          <w:sz w:val="26"/>
          <w:szCs w:val="26"/>
        </w:rPr>
        <w:t xml:space="preserve">На основании изложенного, руководствуясь </w:t>
      </w:r>
      <w:r w:rsidRPr="004C315E">
        <w:rPr>
          <w:sz w:val="26"/>
          <w:szCs w:val="26"/>
        </w:rPr>
        <w:t>ст.29.9 ч.1, 29.10 Кодекса Российской Федерации об административных правонарушениях, мировой судья</w:t>
      </w:r>
    </w:p>
    <w:p w:rsidR="00073E0B" w:rsidRPr="004C315E" w:rsidP="00C66024">
      <w:pPr>
        <w:pStyle w:val="BodyTextIndent2"/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66024" w:rsidRPr="004C315E" w:rsidP="00C66024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4C315E">
        <w:rPr>
          <w:bCs/>
          <w:spacing w:val="20"/>
          <w:sz w:val="26"/>
          <w:szCs w:val="26"/>
        </w:rPr>
        <w:t>ПОСТАНОВИЛ:</w:t>
      </w:r>
    </w:p>
    <w:p w:rsidR="00155524" w:rsidRPr="004C315E" w:rsidP="00155524">
      <w:pPr>
        <w:pStyle w:val="NoSpacing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315E">
        <w:rPr>
          <w:rFonts w:ascii="Times New Roman" w:hAnsi="Times New Roman"/>
          <w:sz w:val="26"/>
          <w:szCs w:val="26"/>
        </w:rPr>
        <w:t xml:space="preserve">Давкаева </w:t>
      </w:r>
      <w:r w:rsidR="0006741F">
        <w:rPr>
          <w:rFonts w:ascii="Times New Roman" w:hAnsi="Times New Roman"/>
          <w:sz w:val="26"/>
          <w:szCs w:val="26"/>
        </w:rPr>
        <w:t>ЮН</w:t>
      </w:r>
      <w:r w:rsidRPr="004C315E">
        <w:rPr>
          <w:rFonts w:ascii="Times New Roman" w:hAnsi="Times New Roman"/>
          <w:sz w:val="26"/>
          <w:szCs w:val="26"/>
        </w:rPr>
        <w:t xml:space="preserve"> </w:t>
      </w:r>
      <w:r w:rsidRPr="004C315E" w:rsidR="00C66024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 2</w:t>
      </w:r>
      <w:r w:rsidRPr="004C315E" w:rsidR="00A10119">
        <w:rPr>
          <w:rFonts w:ascii="Times New Roman" w:hAnsi="Times New Roman"/>
          <w:sz w:val="26"/>
          <w:szCs w:val="26"/>
        </w:rPr>
        <w:t>.1</w:t>
      </w:r>
      <w:r w:rsidRPr="004C315E" w:rsidR="00C66024">
        <w:rPr>
          <w:rFonts w:ascii="Times New Roman" w:hAnsi="Times New Roman"/>
          <w:sz w:val="26"/>
          <w:szCs w:val="26"/>
        </w:rPr>
        <w:t xml:space="preserve"> ст. 12.2 Кодекса Российской Федерации об административных правонарушениях и </w:t>
      </w:r>
      <w:r w:rsidRPr="004C315E">
        <w:rPr>
          <w:rFonts w:ascii="Times New Roman" w:hAnsi="Times New Roman"/>
          <w:sz w:val="26"/>
          <w:szCs w:val="26"/>
        </w:rPr>
        <w:t>назначить ему наказание в виде</w:t>
      </w:r>
      <w:r w:rsidRPr="004C315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5" distR="114295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4C315E">
        <w:rPr>
          <w:rFonts w:ascii="Times New Roman" w:hAnsi="Times New Roman"/>
          <w:sz w:val="26"/>
          <w:szCs w:val="26"/>
        </w:rPr>
        <w:t xml:space="preserve"> </w:t>
      </w:r>
      <w:r w:rsidRPr="004C315E">
        <w:rPr>
          <w:rFonts w:ascii="Times New Roman" w:hAnsi="Times New Roman"/>
          <w:color w:val="000000"/>
          <w:sz w:val="26"/>
          <w:szCs w:val="26"/>
        </w:rPr>
        <w:t>лишения права управления транспортными средствами сроком на 1 (один) год без конфискации</w:t>
      </w:r>
      <w:r w:rsidRPr="004C315E" w:rsidR="00E9024A">
        <w:rPr>
          <w:rFonts w:ascii="Times New Roman" w:hAnsi="Times New Roman"/>
          <w:color w:val="000000"/>
          <w:sz w:val="26"/>
          <w:szCs w:val="26"/>
        </w:rPr>
        <w:t xml:space="preserve"> устройства</w:t>
      </w:r>
      <w:r w:rsidRPr="004C315E">
        <w:rPr>
          <w:rFonts w:ascii="Times New Roman" w:hAnsi="Times New Roman"/>
          <w:color w:val="000000"/>
          <w:sz w:val="26"/>
          <w:szCs w:val="26"/>
        </w:rPr>
        <w:t>.</w:t>
      </w:r>
    </w:p>
    <w:p w:rsidR="00155524" w:rsidRPr="004C315E" w:rsidP="00155524">
      <w:pPr>
        <w:tabs>
          <w:tab w:val="left" w:pos="567"/>
        </w:tabs>
        <w:jc w:val="both"/>
        <w:rPr>
          <w:sz w:val="26"/>
          <w:szCs w:val="26"/>
        </w:rPr>
      </w:pPr>
      <w:r w:rsidRPr="004C315E">
        <w:rPr>
          <w:sz w:val="26"/>
          <w:szCs w:val="26"/>
        </w:rPr>
        <w:tab/>
        <w:t>Срок лишения права управления транспортными с</w:t>
      </w:r>
      <w:r w:rsidRPr="004C315E">
        <w:rPr>
          <w:sz w:val="26"/>
          <w:szCs w:val="26"/>
        </w:rPr>
        <w:t>редствами исчислять с момента вступления настоящего постановления в законную силу.</w:t>
      </w:r>
    </w:p>
    <w:p w:rsidR="00155524" w:rsidRPr="004C315E" w:rsidP="00155524">
      <w:pPr>
        <w:tabs>
          <w:tab w:val="left" w:pos="567"/>
        </w:tabs>
        <w:jc w:val="both"/>
        <w:rPr>
          <w:sz w:val="26"/>
          <w:szCs w:val="26"/>
        </w:rPr>
      </w:pPr>
      <w:r w:rsidRPr="004C315E">
        <w:rPr>
          <w:sz w:val="26"/>
          <w:szCs w:val="26"/>
        </w:rPr>
        <w:tab/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4C315E">
        <w:rPr>
          <w:sz w:val="26"/>
          <w:szCs w:val="26"/>
        </w:rPr>
        <w:t>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155524" w:rsidRPr="004C315E" w:rsidP="00155524">
      <w:pPr>
        <w:tabs>
          <w:tab w:val="left" w:pos="567"/>
        </w:tabs>
        <w:jc w:val="both"/>
        <w:rPr>
          <w:sz w:val="26"/>
          <w:szCs w:val="26"/>
        </w:rPr>
      </w:pPr>
      <w:r w:rsidRPr="004C315E">
        <w:rPr>
          <w:sz w:val="26"/>
          <w:szCs w:val="26"/>
        </w:rPr>
        <w:tab/>
        <w:t xml:space="preserve">В случае уклонения лица, лишенного специального права, от сдачи соответствующего </w:t>
      </w:r>
      <w:r w:rsidRPr="004C315E">
        <w:rPr>
          <w:sz w:val="26"/>
          <w:szCs w:val="26"/>
        </w:rPr>
        <w:t>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</w:t>
      </w:r>
      <w:r w:rsidRPr="004C315E">
        <w:rPr>
          <w:sz w:val="26"/>
          <w:szCs w:val="26"/>
        </w:rPr>
        <w:t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66024" w:rsidRPr="004C315E" w:rsidP="00155524">
      <w:pPr>
        <w:ind w:left="20" w:right="40" w:firstLine="720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</w:t>
      </w:r>
      <w:r w:rsidRPr="004C315E">
        <w:rPr>
          <w:sz w:val="26"/>
          <w:szCs w:val="26"/>
        </w:rPr>
        <w:t>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45DEF" w:rsidRPr="004C315E" w:rsidP="00C66024">
      <w:pPr>
        <w:ind w:left="20" w:right="40" w:firstLine="720"/>
        <w:jc w:val="both"/>
        <w:rPr>
          <w:sz w:val="26"/>
          <w:szCs w:val="26"/>
        </w:rPr>
      </w:pPr>
    </w:p>
    <w:p w:rsidR="0006741F" w:rsidRPr="004C315E" w:rsidP="0006741F">
      <w:pPr>
        <w:pStyle w:val="NoSpacing"/>
        <w:ind w:firstLine="567"/>
        <w:jc w:val="both"/>
        <w:rPr>
          <w:sz w:val="26"/>
          <w:szCs w:val="26"/>
        </w:rPr>
      </w:pPr>
      <w:r w:rsidRPr="004C315E">
        <w:rPr>
          <w:rFonts w:ascii="Times New Roman" w:hAnsi="Times New Roman"/>
          <w:sz w:val="26"/>
          <w:szCs w:val="26"/>
        </w:rPr>
        <w:t xml:space="preserve">                        </w:t>
      </w:r>
    </w:p>
    <w:p w:rsidR="00C66024" w:rsidRPr="004C315E" w:rsidP="00C66024">
      <w:pPr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 </w:t>
      </w:r>
      <w:r w:rsidRPr="004C315E">
        <w:rPr>
          <w:sz w:val="26"/>
          <w:szCs w:val="26"/>
        </w:rPr>
        <w:t xml:space="preserve">                        </w:t>
      </w:r>
    </w:p>
    <w:p w:rsidR="00C66024" w:rsidP="00C66024">
      <w:pPr>
        <w:ind w:firstLine="708"/>
        <w:jc w:val="both"/>
        <w:rPr>
          <w:sz w:val="26"/>
          <w:szCs w:val="26"/>
        </w:rPr>
      </w:pPr>
      <w:r w:rsidRPr="004C315E">
        <w:rPr>
          <w:sz w:val="26"/>
          <w:szCs w:val="26"/>
        </w:rPr>
        <w:t xml:space="preserve">                      Мировой судья                                         Р.В. Голованюк</w:t>
      </w:r>
    </w:p>
    <w:p w:rsidR="004C315E" w:rsidRPr="004C315E" w:rsidP="00C66024">
      <w:pPr>
        <w:ind w:firstLine="708"/>
        <w:jc w:val="both"/>
        <w:rPr>
          <w:sz w:val="26"/>
          <w:szCs w:val="26"/>
        </w:rPr>
      </w:pPr>
    </w:p>
    <w:sectPr w:rsidSect="005A2663">
      <w:footerReference w:type="default" r:id="rId6"/>
      <w:pgSz w:w="11906" w:h="16838"/>
      <w:pgMar w:top="709" w:right="850" w:bottom="1134" w:left="1701" w:header="709" w:footer="4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32106"/>
      <w:docPartObj>
        <w:docPartGallery w:val="Page Numbers (Bottom of Page)"/>
        <w:docPartUnique/>
      </w:docPartObj>
    </w:sdtPr>
    <w:sdtContent>
      <w:p w:rsidR="004329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EF">
          <w:rPr>
            <w:noProof/>
          </w:rPr>
          <w:t>1</w:t>
        </w:r>
        <w:r>
          <w:fldChar w:fldCharType="end"/>
        </w:r>
      </w:p>
    </w:sdtContent>
  </w:sdt>
  <w:p w:rsidR="004329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6741F"/>
    <w:rsid w:val="00073E0B"/>
    <w:rsid w:val="00077240"/>
    <w:rsid w:val="00083F75"/>
    <w:rsid w:val="000A0836"/>
    <w:rsid w:val="000B4089"/>
    <w:rsid w:val="000C2B57"/>
    <w:rsid w:val="000D27D9"/>
    <w:rsid w:val="000F5404"/>
    <w:rsid w:val="00112110"/>
    <w:rsid w:val="001127CA"/>
    <w:rsid w:val="0015004A"/>
    <w:rsid w:val="00155524"/>
    <w:rsid w:val="001659C2"/>
    <w:rsid w:val="00171957"/>
    <w:rsid w:val="00173919"/>
    <w:rsid w:val="001806B3"/>
    <w:rsid w:val="00181DC5"/>
    <w:rsid w:val="00184CD2"/>
    <w:rsid w:val="00187497"/>
    <w:rsid w:val="001A5A9E"/>
    <w:rsid w:val="001B310B"/>
    <w:rsid w:val="001E2860"/>
    <w:rsid w:val="001E6717"/>
    <w:rsid w:val="001F3346"/>
    <w:rsid w:val="001F79D5"/>
    <w:rsid w:val="00201171"/>
    <w:rsid w:val="00220BF5"/>
    <w:rsid w:val="00242264"/>
    <w:rsid w:val="00242AB9"/>
    <w:rsid w:val="00245DEF"/>
    <w:rsid w:val="002552E2"/>
    <w:rsid w:val="002652CB"/>
    <w:rsid w:val="002746B1"/>
    <w:rsid w:val="00284A33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09CD"/>
    <w:rsid w:val="003C586D"/>
    <w:rsid w:val="003C72DD"/>
    <w:rsid w:val="003E61D6"/>
    <w:rsid w:val="003F5B1B"/>
    <w:rsid w:val="004149DC"/>
    <w:rsid w:val="0042212B"/>
    <w:rsid w:val="0043297F"/>
    <w:rsid w:val="00450A5E"/>
    <w:rsid w:val="00452C8D"/>
    <w:rsid w:val="004550A2"/>
    <w:rsid w:val="0047120F"/>
    <w:rsid w:val="00474DA8"/>
    <w:rsid w:val="004851B2"/>
    <w:rsid w:val="00486E85"/>
    <w:rsid w:val="004A11B3"/>
    <w:rsid w:val="004A2A6E"/>
    <w:rsid w:val="004A5277"/>
    <w:rsid w:val="004C315E"/>
    <w:rsid w:val="004D1F03"/>
    <w:rsid w:val="004E1992"/>
    <w:rsid w:val="004F52D1"/>
    <w:rsid w:val="00517316"/>
    <w:rsid w:val="005711D5"/>
    <w:rsid w:val="00572DE3"/>
    <w:rsid w:val="005814D4"/>
    <w:rsid w:val="00582131"/>
    <w:rsid w:val="00587B82"/>
    <w:rsid w:val="005A2663"/>
    <w:rsid w:val="005B1FF6"/>
    <w:rsid w:val="005D1BB4"/>
    <w:rsid w:val="005E3433"/>
    <w:rsid w:val="00606013"/>
    <w:rsid w:val="0061094F"/>
    <w:rsid w:val="006132ED"/>
    <w:rsid w:val="00620173"/>
    <w:rsid w:val="006261CD"/>
    <w:rsid w:val="00635D18"/>
    <w:rsid w:val="0064043A"/>
    <w:rsid w:val="006665B0"/>
    <w:rsid w:val="0067093E"/>
    <w:rsid w:val="00674878"/>
    <w:rsid w:val="00677164"/>
    <w:rsid w:val="006902CC"/>
    <w:rsid w:val="006B19CA"/>
    <w:rsid w:val="006B2EFD"/>
    <w:rsid w:val="006B56EB"/>
    <w:rsid w:val="00710E30"/>
    <w:rsid w:val="0072017B"/>
    <w:rsid w:val="00721A57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577BE"/>
    <w:rsid w:val="008B2B77"/>
    <w:rsid w:val="008D0D30"/>
    <w:rsid w:val="008D2690"/>
    <w:rsid w:val="008D50F5"/>
    <w:rsid w:val="008E64E7"/>
    <w:rsid w:val="008E7A31"/>
    <w:rsid w:val="008F4F59"/>
    <w:rsid w:val="00925FA3"/>
    <w:rsid w:val="009340C8"/>
    <w:rsid w:val="0093506D"/>
    <w:rsid w:val="009429B1"/>
    <w:rsid w:val="00942F28"/>
    <w:rsid w:val="00960123"/>
    <w:rsid w:val="00980A9F"/>
    <w:rsid w:val="00990B19"/>
    <w:rsid w:val="00990D93"/>
    <w:rsid w:val="00996D75"/>
    <w:rsid w:val="009D196A"/>
    <w:rsid w:val="009E6FF8"/>
    <w:rsid w:val="009F044C"/>
    <w:rsid w:val="00A10119"/>
    <w:rsid w:val="00A23885"/>
    <w:rsid w:val="00A37391"/>
    <w:rsid w:val="00A500B5"/>
    <w:rsid w:val="00A92332"/>
    <w:rsid w:val="00A941E8"/>
    <w:rsid w:val="00A94DDF"/>
    <w:rsid w:val="00AB56E2"/>
    <w:rsid w:val="00AC6AEF"/>
    <w:rsid w:val="00AE416B"/>
    <w:rsid w:val="00AF1B06"/>
    <w:rsid w:val="00B12D57"/>
    <w:rsid w:val="00B17C83"/>
    <w:rsid w:val="00B201DE"/>
    <w:rsid w:val="00B22C26"/>
    <w:rsid w:val="00B2642F"/>
    <w:rsid w:val="00B46BE0"/>
    <w:rsid w:val="00B66626"/>
    <w:rsid w:val="00B71A19"/>
    <w:rsid w:val="00B839C4"/>
    <w:rsid w:val="00BA07A4"/>
    <w:rsid w:val="00BD1D5E"/>
    <w:rsid w:val="00BD4804"/>
    <w:rsid w:val="00BE3489"/>
    <w:rsid w:val="00BF3628"/>
    <w:rsid w:val="00C06349"/>
    <w:rsid w:val="00C26B3C"/>
    <w:rsid w:val="00C33EA0"/>
    <w:rsid w:val="00C408C7"/>
    <w:rsid w:val="00C4795D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5784F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6671C"/>
    <w:rsid w:val="00E75ADF"/>
    <w:rsid w:val="00E9024A"/>
    <w:rsid w:val="00E920A6"/>
    <w:rsid w:val="00EA765E"/>
    <w:rsid w:val="00EB2CF0"/>
    <w:rsid w:val="00EC6B2F"/>
    <w:rsid w:val="00ED28F9"/>
    <w:rsid w:val="00EE6B20"/>
    <w:rsid w:val="00EF67EE"/>
    <w:rsid w:val="00F07E6E"/>
    <w:rsid w:val="00F106F5"/>
    <w:rsid w:val="00F22022"/>
    <w:rsid w:val="00F24904"/>
    <w:rsid w:val="00F333EA"/>
    <w:rsid w:val="00F405D0"/>
    <w:rsid w:val="00F5731C"/>
    <w:rsid w:val="00F90D28"/>
    <w:rsid w:val="00F91BA3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B9A2-B160-412B-AF9D-BE07D48E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